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BD" w:rsidRDefault="00785B99">
      <w:pPr>
        <w:rPr>
          <w:rFonts w:hint="eastAs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3562"/>
        <w:gridCol w:w="895"/>
        <w:gridCol w:w="1505"/>
        <w:gridCol w:w="1503"/>
      </w:tblGrid>
      <w:tr w:rsidR="002712E7" w:rsidTr="00983A1A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2712E7" w:rsidRDefault="002712E7" w:rsidP="00983A1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2712E7" w:rsidRDefault="002712E7" w:rsidP="00983A1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712E7" w:rsidRDefault="002712E7" w:rsidP="00983A1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896" w:type="pct"/>
            <w:vAlign w:val="center"/>
          </w:tcPr>
          <w:p w:rsidR="002712E7" w:rsidRDefault="002712E7" w:rsidP="00983A1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7656C">
              <w:rPr>
                <w:rFonts w:ascii="宋体" w:hAnsi="宋体" w:cs="Tahoma" w:hint="eastAsia"/>
                <w:bCs/>
                <w:color w:val="000000"/>
                <w:sz w:val="24"/>
              </w:rPr>
              <w:t>综合折扣率</w:t>
            </w: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（%）</w:t>
            </w:r>
          </w:p>
        </w:tc>
        <w:tc>
          <w:tcPr>
            <w:tcW w:w="895" w:type="pct"/>
            <w:vAlign w:val="center"/>
          </w:tcPr>
          <w:p w:rsidR="002712E7" w:rsidRPr="00CE3608" w:rsidRDefault="002712E7" w:rsidP="00983A1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E3608">
              <w:rPr>
                <w:rFonts w:ascii="宋体" w:hAnsi="宋体" w:cs="Tahoma" w:hint="eastAsia"/>
                <w:bCs/>
                <w:color w:val="000000"/>
                <w:sz w:val="24"/>
              </w:rPr>
              <w:t>评审综合折扣率（%）</w:t>
            </w:r>
          </w:p>
        </w:tc>
      </w:tr>
      <w:tr w:rsidR="002712E7" w:rsidTr="00983A1A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2712E7" w:rsidRDefault="002712E7" w:rsidP="00983A1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2712E7" w:rsidRPr="00482115" w:rsidRDefault="002712E7" w:rsidP="00983A1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82115">
              <w:rPr>
                <w:rFonts w:ascii="宋体" w:hAnsi="宋体" w:cs="Tahoma" w:hint="eastAsia"/>
                <w:bCs/>
                <w:color w:val="000000"/>
                <w:sz w:val="24"/>
              </w:rPr>
              <w:t>中国石化销售股份有限公司天津石油分公司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712E7" w:rsidRPr="00482115" w:rsidRDefault="002712E7" w:rsidP="00983A1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82115">
              <w:rPr>
                <w:rFonts w:ascii="宋体" w:hAnsi="宋体" w:cs="Tahoma" w:hint="eastAsia"/>
                <w:bCs/>
                <w:color w:val="000000"/>
                <w:sz w:val="24"/>
              </w:rPr>
              <w:t>100</w:t>
            </w:r>
          </w:p>
        </w:tc>
        <w:tc>
          <w:tcPr>
            <w:tcW w:w="896" w:type="pct"/>
            <w:vAlign w:val="center"/>
          </w:tcPr>
          <w:p w:rsidR="002712E7" w:rsidRPr="00482115" w:rsidRDefault="002712E7" w:rsidP="00983A1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82115">
              <w:rPr>
                <w:rFonts w:ascii="宋体" w:hAnsi="宋体" w:cs="Tahoma" w:hint="eastAsia"/>
                <w:bCs/>
                <w:color w:val="000000"/>
                <w:sz w:val="24"/>
              </w:rPr>
              <w:t>100</w:t>
            </w:r>
          </w:p>
        </w:tc>
        <w:tc>
          <w:tcPr>
            <w:tcW w:w="895" w:type="pct"/>
            <w:vAlign w:val="center"/>
          </w:tcPr>
          <w:p w:rsidR="002712E7" w:rsidRPr="00482115" w:rsidRDefault="002712E7" w:rsidP="00983A1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82115">
              <w:rPr>
                <w:rFonts w:ascii="宋体" w:hAnsi="宋体" w:cs="Tahoma" w:hint="eastAsia"/>
                <w:bCs/>
                <w:color w:val="000000"/>
                <w:sz w:val="24"/>
              </w:rPr>
              <w:t>100</w:t>
            </w:r>
          </w:p>
        </w:tc>
      </w:tr>
      <w:tr w:rsidR="002712E7" w:rsidTr="00983A1A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2712E7" w:rsidRDefault="002712E7" w:rsidP="00983A1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2712E7" w:rsidRPr="00482115" w:rsidRDefault="002712E7" w:rsidP="00983A1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82115">
              <w:rPr>
                <w:rFonts w:ascii="宋体" w:hAnsi="宋体" w:cs="Tahoma" w:hint="eastAsia"/>
                <w:bCs/>
                <w:color w:val="000000"/>
                <w:sz w:val="24"/>
              </w:rPr>
              <w:t>天津市武清区高速正达加油站有限公司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712E7" w:rsidRPr="00482115" w:rsidRDefault="002712E7" w:rsidP="00983A1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82115">
              <w:rPr>
                <w:rFonts w:ascii="宋体" w:hAnsi="宋体" w:cs="Tahoma" w:hint="eastAsia"/>
                <w:bCs/>
                <w:color w:val="000000"/>
                <w:sz w:val="24"/>
              </w:rPr>
              <w:t>76.5</w:t>
            </w:r>
          </w:p>
        </w:tc>
        <w:tc>
          <w:tcPr>
            <w:tcW w:w="896" w:type="pct"/>
            <w:vAlign w:val="center"/>
          </w:tcPr>
          <w:p w:rsidR="002712E7" w:rsidRPr="00482115" w:rsidRDefault="002712E7" w:rsidP="00983A1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82115">
              <w:rPr>
                <w:rFonts w:ascii="宋体" w:hAnsi="宋体" w:cs="Tahoma" w:hint="eastAsia"/>
                <w:bCs/>
                <w:color w:val="000000"/>
                <w:sz w:val="24"/>
              </w:rPr>
              <w:t>100</w:t>
            </w:r>
          </w:p>
        </w:tc>
        <w:tc>
          <w:tcPr>
            <w:tcW w:w="895" w:type="pct"/>
            <w:vAlign w:val="center"/>
          </w:tcPr>
          <w:p w:rsidR="002712E7" w:rsidRPr="00482115" w:rsidRDefault="002712E7" w:rsidP="00983A1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82115">
              <w:rPr>
                <w:rFonts w:ascii="宋体" w:hAnsi="宋体" w:cs="Tahoma" w:hint="eastAsia"/>
                <w:bCs/>
                <w:color w:val="000000"/>
                <w:sz w:val="24"/>
              </w:rPr>
              <w:t>100</w:t>
            </w:r>
          </w:p>
        </w:tc>
      </w:tr>
      <w:tr w:rsidR="002712E7" w:rsidTr="00983A1A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2712E7" w:rsidRDefault="002712E7" w:rsidP="00983A1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2712E7" w:rsidRPr="00482115" w:rsidRDefault="002712E7" w:rsidP="00983A1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B190C">
              <w:rPr>
                <w:rFonts w:ascii="宋体" w:hAnsi="宋体" w:cs="Tahoma" w:hint="eastAsia"/>
                <w:bCs/>
                <w:color w:val="000000"/>
                <w:sz w:val="24"/>
              </w:rPr>
              <w:t>天津市高速公路经营开发有限公司京秦高速白涧加油站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712E7" w:rsidRPr="00482115" w:rsidRDefault="002712E7" w:rsidP="00983A1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82115">
              <w:rPr>
                <w:rFonts w:ascii="宋体" w:hAnsi="宋体" w:cs="Tahoma" w:hint="eastAsia"/>
                <w:bCs/>
                <w:color w:val="000000"/>
                <w:sz w:val="24"/>
              </w:rPr>
              <w:t>72</w:t>
            </w:r>
          </w:p>
        </w:tc>
        <w:tc>
          <w:tcPr>
            <w:tcW w:w="896" w:type="pct"/>
            <w:vAlign w:val="center"/>
          </w:tcPr>
          <w:p w:rsidR="002712E7" w:rsidRPr="00482115" w:rsidRDefault="002712E7" w:rsidP="00983A1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82115">
              <w:rPr>
                <w:rFonts w:ascii="宋体" w:hAnsi="宋体" w:cs="Tahoma" w:hint="eastAsia"/>
                <w:bCs/>
                <w:color w:val="000000"/>
                <w:sz w:val="24"/>
              </w:rPr>
              <w:t>100</w:t>
            </w:r>
          </w:p>
        </w:tc>
        <w:tc>
          <w:tcPr>
            <w:tcW w:w="895" w:type="pct"/>
            <w:vAlign w:val="center"/>
          </w:tcPr>
          <w:p w:rsidR="002712E7" w:rsidRPr="00482115" w:rsidRDefault="002712E7" w:rsidP="00983A1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82115">
              <w:rPr>
                <w:rFonts w:ascii="宋体" w:hAnsi="宋体" w:cs="Tahoma" w:hint="eastAsia"/>
                <w:bCs/>
                <w:color w:val="000000"/>
                <w:sz w:val="24"/>
              </w:rPr>
              <w:t>100</w:t>
            </w:r>
          </w:p>
        </w:tc>
      </w:tr>
    </w:tbl>
    <w:p w:rsidR="002712E7" w:rsidRDefault="002712E7">
      <w:bookmarkStart w:id="0" w:name="_GoBack"/>
      <w:bookmarkEnd w:id="0"/>
    </w:p>
    <w:sectPr w:rsidR="00271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B99" w:rsidRDefault="00785B99" w:rsidP="002712E7">
      <w:r>
        <w:separator/>
      </w:r>
    </w:p>
  </w:endnote>
  <w:endnote w:type="continuationSeparator" w:id="0">
    <w:p w:rsidR="00785B99" w:rsidRDefault="00785B99" w:rsidP="0027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B99" w:rsidRDefault="00785B99" w:rsidP="002712E7">
      <w:r>
        <w:separator/>
      </w:r>
    </w:p>
  </w:footnote>
  <w:footnote w:type="continuationSeparator" w:id="0">
    <w:p w:rsidR="00785B99" w:rsidRDefault="00785B99" w:rsidP="00271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72"/>
    <w:rsid w:val="002712E7"/>
    <w:rsid w:val="00272A3F"/>
    <w:rsid w:val="003B42A9"/>
    <w:rsid w:val="00434AE7"/>
    <w:rsid w:val="004870CC"/>
    <w:rsid w:val="005B4B91"/>
    <w:rsid w:val="00785B99"/>
    <w:rsid w:val="008461AA"/>
    <w:rsid w:val="00851E0B"/>
    <w:rsid w:val="009C7772"/>
    <w:rsid w:val="00AF4482"/>
    <w:rsid w:val="00AF69CC"/>
    <w:rsid w:val="00D21DD4"/>
    <w:rsid w:val="00D33C9B"/>
    <w:rsid w:val="00DD235E"/>
    <w:rsid w:val="00E03672"/>
    <w:rsid w:val="00E53780"/>
    <w:rsid w:val="00E9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2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2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2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2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2024-07-05T02:23:00Z</dcterms:created>
  <dcterms:modified xsi:type="dcterms:W3CDTF">2024-07-05T02:23:00Z</dcterms:modified>
</cp:coreProperties>
</file>